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A1E0" w14:textId="29F353B8" w:rsidR="008D38D5" w:rsidRPr="008D38D5" w:rsidRDefault="008D38D5" w:rsidP="00684DCE">
      <w:pPr>
        <w:jc w:val="center"/>
        <w:rPr>
          <w:rFonts w:ascii="Times New Roman" w:hAnsi="Times New Roman" w:cs="Times New Roman"/>
          <w:b/>
        </w:rPr>
      </w:pPr>
    </w:p>
    <w:p w14:paraId="0C2E7482" w14:textId="71433DFC" w:rsidR="008D38D5" w:rsidRPr="008D38D5" w:rsidRDefault="00300188" w:rsidP="008D38D5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D5">
        <w:rPr>
          <w:rFonts w:ascii="Times New Roman" w:hAnsi="Times New Roman" w:cs="Times New Roman"/>
          <w:b/>
          <w:bCs/>
          <w:sz w:val="28"/>
          <w:szCs w:val="28"/>
        </w:rPr>
        <w:t xml:space="preserve">2022-2023 </w:t>
      </w:r>
      <w:r w:rsidR="00DA66BF" w:rsidRPr="008D38D5">
        <w:rPr>
          <w:rFonts w:ascii="Times New Roman" w:hAnsi="Times New Roman" w:cs="Times New Roman"/>
          <w:b/>
          <w:bCs/>
          <w:sz w:val="28"/>
          <w:szCs w:val="28"/>
        </w:rPr>
        <w:t>EĞİTİM ÖĞRETİM YILI</w:t>
      </w:r>
    </w:p>
    <w:p w14:paraId="246AB955" w14:textId="0F5F7DF8" w:rsidR="008D38D5" w:rsidRPr="008D38D5" w:rsidRDefault="008D38D5" w:rsidP="008D38D5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D5">
        <w:rPr>
          <w:rFonts w:ascii="Times New Roman" w:hAnsi="Times New Roman" w:cs="Times New Roman"/>
          <w:b/>
          <w:bCs/>
          <w:sz w:val="28"/>
          <w:szCs w:val="28"/>
        </w:rPr>
        <w:t xml:space="preserve">SEVGİ ANAOKULU </w:t>
      </w:r>
      <w:r w:rsidR="00DA66BF" w:rsidRPr="008D38D5">
        <w:rPr>
          <w:rFonts w:ascii="Times New Roman" w:hAnsi="Times New Roman" w:cs="Times New Roman"/>
          <w:b/>
          <w:bCs/>
          <w:sz w:val="28"/>
          <w:szCs w:val="28"/>
        </w:rPr>
        <w:t xml:space="preserve">OKUL </w:t>
      </w:r>
      <w:r w:rsidR="001B15F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A66BF" w:rsidRPr="008D38D5">
        <w:rPr>
          <w:rFonts w:ascii="Times New Roman" w:hAnsi="Times New Roman" w:cs="Times New Roman"/>
          <w:b/>
          <w:bCs/>
          <w:sz w:val="28"/>
          <w:szCs w:val="28"/>
        </w:rPr>
        <w:t>İLE BİRLİĞİ</w:t>
      </w:r>
    </w:p>
    <w:p w14:paraId="1932CEA1" w14:textId="6D38503A" w:rsidR="00174B6B" w:rsidRPr="008D38D5" w:rsidRDefault="004540B0" w:rsidP="008D38D5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D5">
        <w:rPr>
          <w:rFonts w:ascii="Times New Roman" w:hAnsi="Times New Roman" w:cs="Times New Roman"/>
          <w:b/>
          <w:bCs/>
          <w:sz w:val="28"/>
          <w:szCs w:val="28"/>
        </w:rPr>
        <w:t>DENETLEME KURULU 2</w:t>
      </w:r>
      <w:r w:rsidR="00DA66BF" w:rsidRPr="008D38D5">
        <w:rPr>
          <w:rFonts w:ascii="Times New Roman" w:hAnsi="Times New Roman" w:cs="Times New Roman"/>
          <w:b/>
          <w:bCs/>
          <w:sz w:val="28"/>
          <w:szCs w:val="28"/>
        </w:rPr>
        <w:t>. RAPORU</w:t>
      </w:r>
    </w:p>
    <w:p w14:paraId="4D2DB1C2" w14:textId="77777777" w:rsidR="00DA66BF" w:rsidRDefault="00DA66BF" w:rsidP="00462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04377" w14:textId="77777777" w:rsidR="008D38D5" w:rsidRPr="008D38D5" w:rsidRDefault="008D38D5" w:rsidP="00462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92CF3" w14:textId="6044A236" w:rsidR="00DA66BF" w:rsidRPr="008D38D5" w:rsidRDefault="00467AF9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94508D" w:rsidRPr="008D3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4508D" w:rsidRPr="008D38D5">
        <w:rPr>
          <w:rFonts w:ascii="Times New Roman" w:hAnsi="Times New Roman" w:cs="Times New Roman"/>
          <w:sz w:val="24"/>
          <w:szCs w:val="24"/>
        </w:rPr>
        <w:t xml:space="preserve">.2023 </w:t>
      </w:r>
      <w:r w:rsidR="00235DAC" w:rsidRPr="008D38D5">
        <w:rPr>
          <w:rFonts w:ascii="Times New Roman" w:hAnsi="Times New Roman" w:cs="Times New Roman"/>
          <w:sz w:val="24"/>
          <w:szCs w:val="24"/>
        </w:rPr>
        <w:t>tarihinde saat 09.0</w:t>
      </w:r>
      <w:r w:rsidR="00DA66BF" w:rsidRPr="008D38D5">
        <w:rPr>
          <w:rFonts w:ascii="Times New Roman" w:hAnsi="Times New Roman" w:cs="Times New Roman"/>
          <w:sz w:val="24"/>
          <w:szCs w:val="24"/>
        </w:rPr>
        <w:t>0 da Sevgi Anaokulu Okul Aile Birliği Denetleme Kurulu Üyeleri olarak toplanılmıştır. OAB işletme defteri, karar defteri, gelen evrak defteri, giden evrak defteri, harcama belgeleri, banka ekstreleri incelenmiştir.</w:t>
      </w:r>
    </w:p>
    <w:p w14:paraId="140E5F70" w14:textId="77777777" w:rsidR="0094508D" w:rsidRPr="008D38D5" w:rsidRDefault="00DA66BF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Yapılan alımların 4734 sayılı kamu ihale kanununa uygun olarak doğrudan temin ile yapıldığı görülmüştür.</w:t>
      </w:r>
    </w:p>
    <w:p w14:paraId="06701A97" w14:textId="77777777" w:rsidR="0094508D" w:rsidRPr="008D38D5" w:rsidRDefault="0094508D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Okul aile birliği hesaplarından amacı ile bağdaşmayan ve yasal olmayan ödemelerin yapılmadığı görülmüştür.</w:t>
      </w:r>
    </w:p>
    <w:p w14:paraId="15B8D099" w14:textId="77777777" w:rsidR="0094508D" w:rsidRPr="008D38D5" w:rsidRDefault="0094508D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Yapılan harcamalar ve alınan malzemelerde her bir iş için üç firmadan teklif alındığı ve herhangi bir sorun olmadığı görülmüştür</w:t>
      </w:r>
      <w:r w:rsidR="00AE55C1" w:rsidRPr="008D38D5">
        <w:rPr>
          <w:rFonts w:ascii="Times New Roman" w:hAnsi="Times New Roman" w:cs="Times New Roman"/>
          <w:sz w:val="24"/>
          <w:szCs w:val="24"/>
        </w:rPr>
        <w:t>.</w:t>
      </w:r>
    </w:p>
    <w:p w14:paraId="6E274AD5" w14:textId="77777777" w:rsidR="0094508D" w:rsidRPr="008D38D5" w:rsidRDefault="0094508D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İşletme defteri kontrol edildiğinde gelir gider defteri ile harcamaların uyuştuğu görülmüştür.</w:t>
      </w:r>
    </w:p>
    <w:p w14:paraId="746EB1A1" w14:textId="77777777" w:rsidR="0094508D" w:rsidRPr="008D38D5" w:rsidRDefault="00AE55C1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İlgili dosyada harcama belgelerinin mevcut olduğu görülmüştür, yapılan harcamaların Okul Aile Birliği gelirlerinin banka aracılığıyla yapıldığı görülmüştür</w:t>
      </w:r>
      <w:r w:rsidR="007A15F0" w:rsidRPr="008D38D5">
        <w:rPr>
          <w:rFonts w:ascii="Times New Roman" w:hAnsi="Times New Roman" w:cs="Times New Roman"/>
          <w:sz w:val="24"/>
          <w:szCs w:val="24"/>
        </w:rPr>
        <w:t>.</w:t>
      </w:r>
    </w:p>
    <w:p w14:paraId="55A16F30" w14:textId="77777777" w:rsidR="00AE55C1" w:rsidRPr="008D38D5" w:rsidRDefault="00AE55C1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Banka ekstrelerinin muhafaza edildiği görülmüş, ekstrelerde herhangi bir sorunla karşılaşılmamıştır</w:t>
      </w:r>
    </w:p>
    <w:p w14:paraId="2D336E76" w14:textId="77777777" w:rsidR="00AE55C1" w:rsidRPr="008D38D5" w:rsidRDefault="00AE55C1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Karar defteri incelendiğinde, ilgili mal alımlarıyla ilgili kararların deftere işlendiği, kararların elle yazıldığı görülmüştür.</w:t>
      </w:r>
    </w:p>
    <w:p w14:paraId="29217F88" w14:textId="77777777" w:rsidR="00AE55C1" w:rsidRPr="008D38D5" w:rsidRDefault="00AE55C1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Okul web sitesinde Okul Aile Birliği ve denetleme kuruluna ait raporların ve tahmini bütçenin yayınlandığı görülmüştür.</w:t>
      </w:r>
    </w:p>
    <w:p w14:paraId="05265602" w14:textId="77777777" w:rsidR="00AE55C1" w:rsidRPr="008D38D5" w:rsidRDefault="00AE55C1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Gelen giden evrak defterinde gerekli kayıtların düzenli bir şekilde tutulduğu ve bu evrakların dosyalarda muhafaza edildiği tespit edilmiş, evraklarda herhangi bir eksiklik olmadığı görülmüştür</w:t>
      </w:r>
    </w:p>
    <w:p w14:paraId="2ABE36C9" w14:textId="4A50BD3D" w:rsidR="00AE55C1" w:rsidRPr="008D38D5" w:rsidRDefault="00AE55C1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0</w:t>
      </w:r>
      <w:r w:rsidR="00467AF9">
        <w:rPr>
          <w:rFonts w:ascii="Times New Roman" w:hAnsi="Times New Roman" w:cs="Times New Roman"/>
          <w:sz w:val="24"/>
          <w:szCs w:val="24"/>
        </w:rPr>
        <w:t>2</w:t>
      </w:r>
      <w:r w:rsidRPr="008D38D5">
        <w:rPr>
          <w:rFonts w:ascii="Times New Roman" w:hAnsi="Times New Roman" w:cs="Times New Roman"/>
          <w:sz w:val="24"/>
          <w:szCs w:val="24"/>
        </w:rPr>
        <w:t xml:space="preserve">.10.2022 OAB Halk Bankası Etlik Şubesi </w:t>
      </w:r>
      <w:r w:rsidR="009B332E">
        <w:rPr>
          <w:rFonts w:ascii="Times New Roman" w:hAnsi="Times New Roman" w:cs="Times New Roman"/>
          <w:sz w:val="24"/>
          <w:szCs w:val="24"/>
        </w:rPr>
        <w:t>V</w:t>
      </w:r>
      <w:r w:rsidRPr="008D38D5">
        <w:rPr>
          <w:rFonts w:ascii="Times New Roman" w:hAnsi="Times New Roman" w:cs="Times New Roman"/>
          <w:sz w:val="24"/>
          <w:szCs w:val="24"/>
        </w:rPr>
        <w:t xml:space="preserve">adeli </w:t>
      </w:r>
      <w:r w:rsidR="009B332E">
        <w:rPr>
          <w:rFonts w:ascii="Times New Roman" w:hAnsi="Times New Roman" w:cs="Times New Roman"/>
          <w:sz w:val="24"/>
          <w:szCs w:val="24"/>
        </w:rPr>
        <w:t>H</w:t>
      </w:r>
      <w:r w:rsidRPr="008D38D5">
        <w:rPr>
          <w:rFonts w:ascii="Times New Roman" w:hAnsi="Times New Roman" w:cs="Times New Roman"/>
          <w:sz w:val="24"/>
          <w:szCs w:val="24"/>
        </w:rPr>
        <w:t>esabında</w:t>
      </w:r>
      <w:r w:rsidR="00467AF9">
        <w:rPr>
          <w:rFonts w:ascii="Times New Roman" w:hAnsi="Times New Roman" w:cs="Times New Roman"/>
          <w:sz w:val="24"/>
          <w:szCs w:val="24"/>
        </w:rPr>
        <w:t xml:space="preserve"> 891.976,21 </w:t>
      </w:r>
      <w:r w:rsidRPr="008D38D5">
        <w:rPr>
          <w:rFonts w:ascii="Times New Roman" w:hAnsi="Times New Roman" w:cs="Times New Roman"/>
          <w:sz w:val="24"/>
          <w:szCs w:val="24"/>
        </w:rPr>
        <w:t>TL, vadesiz hesabında</w:t>
      </w:r>
      <w:r w:rsidR="00467AF9">
        <w:rPr>
          <w:rFonts w:ascii="Times New Roman" w:hAnsi="Times New Roman" w:cs="Times New Roman"/>
          <w:sz w:val="24"/>
          <w:szCs w:val="24"/>
        </w:rPr>
        <w:t xml:space="preserve"> 363.958,55 </w:t>
      </w:r>
      <w:r w:rsidRPr="008D38D5">
        <w:rPr>
          <w:rFonts w:ascii="Times New Roman" w:hAnsi="Times New Roman" w:cs="Times New Roman"/>
          <w:sz w:val="24"/>
          <w:szCs w:val="24"/>
        </w:rPr>
        <w:t>TL, toplamda</w:t>
      </w:r>
      <w:r w:rsidR="00467AF9">
        <w:rPr>
          <w:rFonts w:ascii="Times New Roman" w:hAnsi="Times New Roman" w:cs="Times New Roman"/>
          <w:sz w:val="24"/>
          <w:szCs w:val="24"/>
        </w:rPr>
        <w:t xml:space="preserve"> 1.255.934,76 </w:t>
      </w:r>
      <w:r w:rsidRPr="008D38D5">
        <w:rPr>
          <w:rFonts w:ascii="Times New Roman" w:hAnsi="Times New Roman" w:cs="Times New Roman"/>
          <w:sz w:val="24"/>
          <w:szCs w:val="24"/>
        </w:rPr>
        <w:t>TL para bulunduğu ekteki banka ekstrelerinde görülmüştür.</w:t>
      </w:r>
    </w:p>
    <w:p w14:paraId="5E488F5D" w14:textId="38ACCFF2" w:rsidR="00AE55C1" w:rsidRPr="008D38D5" w:rsidRDefault="00AE55C1" w:rsidP="008D38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38D5">
        <w:rPr>
          <w:rFonts w:ascii="Times New Roman" w:hAnsi="Times New Roman" w:cs="Times New Roman"/>
          <w:sz w:val="24"/>
          <w:szCs w:val="24"/>
        </w:rPr>
        <w:t>0</w:t>
      </w:r>
      <w:r w:rsidR="009B332E">
        <w:rPr>
          <w:rFonts w:ascii="Times New Roman" w:hAnsi="Times New Roman" w:cs="Times New Roman"/>
          <w:sz w:val="24"/>
          <w:szCs w:val="24"/>
        </w:rPr>
        <w:t>3</w:t>
      </w:r>
      <w:r w:rsidRPr="008D38D5">
        <w:rPr>
          <w:rFonts w:ascii="Times New Roman" w:hAnsi="Times New Roman" w:cs="Times New Roman"/>
          <w:sz w:val="24"/>
          <w:szCs w:val="24"/>
        </w:rPr>
        <w:t>.10.2022 tarihi itibariyle vadesi gelmemiş vergi ve SGK borcu bulunmadığı ekteki belgede görülmüştür.</w:t>
      </w:r>
    </w:p>
    <w:p w14:paraId="20B0D487" w14:textId="77777777" w:rsidR="00DA66BF" w:rsidRDefault="00DA66BF" w:rsidP="00684D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544B6C" w14:textId="77777777" w:rsidR="008D38D5" w:rsidRPr="008D38D5" w:rsidRDefault="008D38D5" w:rsidP="00684D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B8D6C" w14:textId="174DE620" w:rsidR="008D38D5" w:rsidRPr="00462FAA" w:rsidRDefault="008D38D5" w:rsidP="008D38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Hatice SAYGILI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Müjda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OĞUZHAN</w:t>
      </w:r>
      <w:r w:rsidRPr="00462F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Neslihan ÇELİK</w:t>
      </w:r>
    </w:p>
    <w:p w14:paraId="48AD3064" w14:textId="0DFB62F6" w:rsidR="008D38D5" w:rsidRPr="00462FAA" w:rsidRDefault="008D38D5" w:rsidP="008D38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2FAA">
        <w:rPr>
          <w:rFonts w:ascii="Times New Roman" w:hAnsi="Times New Roman" w:cs="Times New Roman"/>
          <w:sz w:val="24"/>
          <w:szCs w:val="24"/>
        </w:rPr>
        <w:t>Denetim Kur.</w:t>
      </w:r>
      <w:r>
        <w:rPr>
          <w:rFonts w:ascii="Times New Roman" w:hAnsi="Times New Roman" w:cs="Times New Roman"/>
          <w:sz w:val="24"/>
          <w:szCs w:val="24"/>
        </w:rPr>
        <w:t xml:space="preserve"> Başkanı                    </w:t>
      </w:r>
      <w:r w:rsidRPr="00462FAA">
        <w:rPr>
          <w:rFonts w:ascii="Times New Roman" w:hAnsi="Times New Roman" w:cs="Times New Roman"/>
          <w:sz w:val="24"/>
          <w:szCs w:val="24"/>
        </w:rPr>
        <w:t xml:space="preserve">Denetim Kur. Asil üye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2FAA">
        <w:rPr>
          <w:rFonts w:ascii="Times New Roman" w:hAnsi="Times New Roman" w:cs="Times New Roman"/>
          <w:sz w:val="24"/>
          <w:szCs w:val="24"/>
        </w:rPr>
        <w:t>Denetim Kur. Asil Üye</w:t>
      </w:r>
    </w:p>
    <w:p w14:paraId="37264319" w14:textId="3EF9C172" w:rsidR="008D38D5" w:rsidRPr="00462FAA" w:rsidRDefault="008D38D5" w:rsidP="008D38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2F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2FAA">
        <w:rPr>
          <w:rFonts w:ascii="Times New Roman" w:hAnsi="Times New Roman" w:cs="Times New Roman"/>
          <w:sz w:val="24"/>
          <w:szCs w:val="24"/>
        </w:rPr>
        <w:t xml:space="preserve">Veli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2FAA">
        <w:rPr>
          <w:rFonts w:ascii="Times New Roman" w:hAnsi="Times New Roman" w:cs="Times New Roman"/>
          <w:sz w:val="24"/>
          <w:szCs w:val="24"/>
        </w:rPr>
        <w:t xml:space="preserve">Okul Öncesi Öğretmeni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2FAA">
        <w:rPr>
          <w:rFonts w:ascii="Times New Roman" w:hAnsi="Times New Roman" w:cs="Times New Roman"/>
          <w:sz w:val="24"/>
          <w:szCs w:val="24"/>
        </w:rPr>
        <w:t>Okul Öncesi Öğretmeni</w:t>
      </w:r>
    </w:p>
    <w:p w14:paraId="51E8D698" w14:textId="77777777" w:rsidR="008D38D5" w:rsidRPr="00462FAA" w:rsidRDefault="008D38D5" w:rsidP="008D38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028717F" w14:textId="6FB6071B" w:rsidR="00DA66BF" w:rsidRPr="008D38D5" w:rsidRDefault="00DA66BF" w:rsidP="009B33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6BF" w:rsidRPr="008D38D5" w:rsidSect="008D38D5">
      <w:pgSz w:w="11906" w:h="16838"/>
      <w:pgMar w:top="284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D4C"/>
    <w:multiLevelType w:val="hybridMultilevel"/>
    <w:tmpl w:val="DC1A7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BF"/>
    <w:rsid w:val="00097D32"/>
    <w:rsid w:val="00166156"/>
    <w:rsid w:val="00174B6B"/>
    <w:rsid w:val="001B15FA"/>
    <w:rsid w:val="001B4760"/>
    <w:rsid w:val="001C5C6E"/>
    <w:rsid w:val="00235DAC"/>
    <w:rsid w:val="0027451E"/>
    <w:rsid w:val="00300188"/>
    <w:rsid w:val="004540B0"/>
    <w:rsid w:val="00462FAA"/>
    <w:rsid w:val="00467AF9"/>
    <w:rsid w:val="004A3D22"/>
    <w:rsid w:val="00577FF6"/>
    <w:rsid w:val="00684DCE"/>
    <w:rsid w:val="007A15F0"/>
    <w:rsid w:val="007A19EE"/>
    <w:rsid w:val="008D38D5"/>
    <w:rsid w:val="008F7DB3"/>
    <w:rsid w:val="00930459"/>
    <w:rsid w:val="0094508D"/>
    <w:rsid w:val="009B332E"/>
    <w:rsid w:val="00AE55C1"/>
    <w:rsid w:val="00B80591"/>
    <w:rsid w:val="00DA66BF"/>
    <w:rsid w:val="00EB415D"/>
    <w:rsid w:val="00EE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05FE"/>
  <w15:docId w15:val="{821A1BCA-6957-48D3-B01C-98F8160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FA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6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36D7-AFC7-4152-9856-2DC3B6F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Gelincikler</dc:creator>
  <cp:keywords/>
  <dc:description/>
  <cp:lastModifiedBy>13323</cp:lastModifiedBy>
  <cp:revision>18</cp:revision>
  <cp:lastPrinted>2023-10-03T12:35:00Z</cp:lastPrinted>
  <dcterms:created xsi:type="dcterms:W3CDTF">2022-04-20T05:16:00Z</dcterms:created>
  <dcterms:modified xsi:type="dcterms:W3CDTF">2023-10-03T12:36:00Z</dcterms:modified>
</cp:coreProperties>
</file>